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AB6F8" w14:textId="6EC2D779" w:rsidR="001F482C" w:rsidRPr="004719E7" w:rsidRDefault="004719E7" w:rsidP="001F482C">
      <w:pPr>
        <w:rPr>
          <w:rFonts w:ascii="Arial" w:hAnsi="Arial" w:cs="Arial"/>
          <w:b/>
          <w:bCs/>
          <w:sz w:val="24"/>
          <w:szCs w:val="24"/>
        </w:rPr>
      </w:pPr>
      <w:r>
        <w:rPr>
          <w:rFonts w:ascii="Arial" w:hAnsi="Arial" w:cs="Arial"/>
          <w:b/>
          <w:bCs/>
          <w:sz w:val="24"/>
          <w:szCs w:val="24"/>
        </w:rPr>
        <w:t>Executive Board Elections – Fall 2025</w:t>
      </w:r>
    </w:p>
    <w:p w14:paraId="4AAAB6F9" w14:textId="2854A1EC" w:rsidR="001F482C" w:rsidRDefault="003076C9" w:rsidP="001F482C">
      <w:pPr>
        <w:jc w:val="both"/>
        <w:rPr>
          <w:rFonts w:ascii="Arial" w:hAnsi="Arial" w:cs="Arial"/>
          <w:sz w:val="24"/>
          <w:szCs w:val="24"/>
        </w:rPr>
      </w:pPr>
      <w:r>
        <w:rPr>
          <w:rFonts w:ascii="Arial" w:hAnsi="Arial" w:cs="Arial"/>
          <w:sz w:val="24"/>
          <w:szCs w:val="24"/>
        </w:rPr>
        <w:t xml:space="preserve">The Executive Board is pleased to announce that the following three offices are open for nominations from </w:t>
      </w:r>
      <w:proofErr w:type="gramStart"/>
      <w:r>
        <w:rPr>
          <w:rFonts w:ascii="Arial" w:hAnsi="Arial" w:cs="Arial"/>
          <w:sz w:val="24"/>
          <w:szCs w:val="24"/>
        </w:rPr>
        <w:t>the membership</w:t>
      </w:r>
      <w:proofErr w:type="gramEnd"/>
      <w:r>
        <w:rPr>
          <w:rFonts w:ascii="Arial" w:hAnsi="Arial" w:cs="Arial"/>
          <w:sz w:val="24"/>
          <w:szCs w:val="24"/>
        </w:rPr>
        <w:t xml:space="preserve">. TAVNE members may nominate themselves or another TAVNE member for any of these positions. The strength of our organization relies on the commitment of its members, so please consider running for an office or becoming involved in one or more of the standing committees.  </w:t>
      </w:r>
    </w:p>
    <w:p w14:paraId="4AAAB6FA" w14:textId="6F43E352" w:rsidR="001F482C" w:rsidRPr="00B81568" w:rsidRDefault="001F482C" w:rsidP="001F482C">
      <w:pPr>
        <w:jc w:val="both"/>
        <w:rPr>
          <w:rFonts w:ascii="Arial" w:hAnsi="Arial" w:cs="Arial"/>
          <w:b/>
          <w:sz w:val="24"/>
          <w:szCs w:val="24"/>
        </w:rPr>
      </w:pPr>
      <w:r w:rsidRPr="00B81568">
        <w:rPr>
          <w:rFonts w:ascii="Arial" w:hAnsi="Arial" w:cs="Arial"/>
          <w:b/>
          <w:sz w:val="24"/>
          <w:szCs w:val="24"/>
        </w:rPr>
        <w:t xml:space="preserve">Elections will be held at the Fall </w:t>
      </w:r>
      <w:r w:rsidR="004719E7">
        <w:rPr>
          <w:rFonts w:ascii="Arial" w:hAnsi="Arial" w:cs="Arial"/>
          <w:b/>
          <w:sz w:val="24"/>
          <w:szCs w:val="24"/>
        </w:rPr>
        <w:t>2025</w:t>
      </w:r>
      <w:r w:rsidRPr="00B81568">
        <w:rPr>
          <w:rFonts w:ascii="Arial" w:hAnsi="Arial" w:cs="Arial"/>
          <w:b/>
          <w:sz w:val="24"/>
          <w:szCs w:val="24"/>
        </w:rPr>
        <w:t xml:space="preserve"> TAVNE Conference in </w:t>
      </w:r>
      <w:r w:rsidR="00010B2D">
        <w:rPr>
          <w:rFonts w:ascii="Arial" w:hAnsi="Arial" w:cs="Arial"/>
          <w:b/>
          <w:sz w:val="24"/>
          <w:szCs w:val="24"/>
        </w:rPr>
        <w:t>Austin</w:t>
      </w:r>
      <w:r w:rsidRPr="00B81568">
        <w:rPr>
          <w:rFonts w:ascii="Arial" w:hAnsi="Arial" w:cs="Arial"/>
          <w:b/>
          <w:sz w:val="24"/>
          <w:szCs w:val="24"/>
        </w:rPr>
        <w:t>, TX.</w:t>
      </w:r>
    </w:p>
    <w:p w14:paraId="5305E2B9" w14:textId="291A8CA0" w:rsidR="004719E7" w:rsidRPr="004719E7" w:rsidRDefault="003076C9" w:rsidP="004719E7">
      <w:pPr>
        <w:tabs>
          <w:tab w:val="num" w:pos="1800"/>
        </w:tabs>
        <w:spacing w:after="0" w:line="240" w:lineRule="auto"/>
        <w:rPr>
          <w:rFonts w:ascii="Arial" w:eastAsia="Calibri" w:hAnsi="Arial" w:cs="Arial"/>
          <w:sz w:val="24"/>
          <w:szCs w:val="24"/>
        </w:rPr>
      </w:pPr>
      <w:r>
        <w:rPr>
          <w:rFonts w:ascii="Arial" w:eastAsia="Calibri" w:hAnsi="Arial" w:cs="Arial"/>
          <w:b/>
          <w:bCs/>
          <w:sz w:val="24"/>
          <w:szCs w:val="24"/>
        </w:rPr>
        <w:t xml:space="preserve">Treasurer – </w:t>
      </w:r>
      <w:r w:rsidRPr="003120FD">
        <w:rPr>
          <w:rFonts w:ascii="Arial" w:eastAsia="Calibri" w:hAnsi="Arial" w:cs="Arial"/>
          <w:sz w:val="24"/>
          <w:szCs w:val="24"/>
        </w:rPr>
        <w:t>The Treasurer is responsible for overseeing and managing all financial affairs of the association, which includes maintaining accurate financial records, preparing financial reports, and coordinating with the Executive Board on budget matters. The Treasurer will also ensure timely payment of obligations and the collection of dues or other revenues. This officer will collaborate closely with the President and any financial contractors or consultants to guarantee transparency and fiscal responsibility. The term of office is two years</w:t>
      </w:r>
      <w:r>
        <w:rPr>
          <w:rFonts w:ascii="Arial" w:eastAsia="Calibri" w:hAnsi="Arial" w:cs="Arial"/>
          <w:b/>
          <w:bCs/>
          <w:sz w:val="24"/>
          <w:szCs w:val="24"/>
        </w:rPr>
        <w:t>.</w:t>
      </w:r>
      <w:r w:rsidR="004719E7">
        <w:rPr>
          <w:rFonts w:ascii="Arial" w:eastAsia="Calibri" w:hAnsi="Arial" w:cs="Arial"/>
          <w:sz w:val="24"/>
          <w:szCs w:val="24"/>
        </w:rPr>
        <w:br/>
      </w:r>
    </w:p>
    <w:p w14:paraId="23D7AAE0" w14:textId="0FB3365F" w:rsidR="004719E7" w:rsidRPr="004719E7" w:rsidRDefault="004719E7" w:rsidP="004719E7">
      <w:pPr>
        <w:tabs>
          <w:tab w:val="num" w:pos="1800"/>
        </w:tabs>
        <w:spacing w:after="0" w:line="240" w:lineRule="auto"/>
        <w:rPr>
          <w:rFonts w:ascii="Arial" w:eastAsia="Calibri" w:hAnsi="Arial" w:cs="Arial"/>
          <w:sz w:val="24"/>
          <w:szCs w:val="24"/>
        </w:rPr>
      </w:pPr>
      <w:r w:rsidRPr="004719E7">
        <w:rPr>
          <w:rFonts w:ascii="Arial" w:eastAsia="Calibri" w:hAnsi="Arial" w:cs="Arial"/>
          <w:b/>
          <w:bCs/>
          <w:sz w:val="24"/>
          <w:szCs w:val="24"/>
        </w:rPr>
        <w:t>Parliamentarian</w:t>
      </w:r>
      <w:r w:rsidRPr="004719E7">
        <w:rPr>
          <w:rFonts w:ascii="Arial" w:eastAsia="Calibri" w:hAnsi="Arial" w:cs="Arial"/>
          <w:sz w:val="24"/>
          <w:szCs w:val="24"/>
        </w:rPr>
        <w:t xml:space="preserve"> – Shall serve as a non-voting advisor to the Executive Board and membership on matters of procedure according to </w:t>
      </w:r>
      <w:r w:rsidRPr="004719E7">
        <w:rPr>
          <w:rFonts w:ascii="Arial" w:eastAsia="Calibri" w:hAnsi="Arial" w:cs="Arial"/>
          <w:i/>
          <w:iCs/>
          <w:sz w:val="24"/>
          <w:szCs w:val="24"/>
        </w:rPr>
        <w:t>Robert’s Rules of Order Newly Revised</w:t>
      </w:r>
      <w:r w:rsidRPr="004719E7">
        <w:rPr>
          <w:rFonts w:ascii="Arial" w:eastAsia="Calibri" w:hAnsi="Arial" w:cs="Arial"/>
          <w:sz w:val="24"/>
          <w:szCs w:val="24"/>
        </w:rPr>
        <w:t>. The Parliamentarian ensures orderly conduct during meetings, supports the President in maintaining compliance with the association’s bylaws, and assists in the preparation of amendments or revisions to governing documents. Office is held for two years.</w:t>
      </w:r>
      <w:r>
        <w:rPr>
          <w:rFonts w:ascii="Arial" w:eastAsia="Calibri" w:hAnsi="Arial" w:cs="Arial"/>
          <w:sz w:val="24"/>
          <w:szCs w:val="24"/>
        </w:rPr>
        <w:br/>
      </w:r>
    </w:p>
    <w:p w14:paraId="78430ADF" w14:textId="77777777" w:rsidR="003120FD" w:rsidRDefault="003076C9" w:rsidP="001F482C">
      <w:pPr>
        <w:jc w:val="both"/>
        <w:rPr>
          <w:rFonts w:ascii="Arial" w:eastAsia="Calibri" w:hAnsi="Arial" w:cs="Arial"/>
          <w:sz w:val="24"/>
          <w:szCs w:val="24"/>
        </w:rPr>
      </w:pPr>
      <w:r w:rsidRPr="003076C9">
        <w:rPr>
          <w:rFonts w:ascii="Arial" w:eastAsia="Calibri" w:hAnsi="Arial" w:cs="Arial"/>
          <w:b/>
          <w:bCs/>
          <w:sz w:val="24"/>
          <w:szCs w:val="24"/>
        </w:rPr>
        <w:t>Media/Correspondence Director</w:t>
      </w:r>
      <w:r w:rsidRPr="003076C9">
        <w:rPr>
          <w:rFonts w:ascii="Arial" w:eastAsia="Calibri" w:hAnsi="Arial" w:cs="Arial"/>
          <w:sz w:val="24"/>
          <w:szCs w:val="24"/>
        </w:rPr>
        <w:t xml:space="preserve"> – Responsible for overseeing all official communications from the association, including digital media, newsletters, social media presence, and public announcements. This officer ensures the timely and professional dissemination of TAVNE news and events while promoting engagement with both members and the public. The Media/Correspondence Director collaborates with the Executive Board to support recruitment, outreach, and conference promotion. The </w:t>
      </w:r>
      <w:proofErr w:type="gramStart"/>
      <w:r w:rsidRPr="003076C9">
        <w:rPr>
          <w:rFonts w:ascii="Arial" w:eastAsia="Calibri" w:hAnsi="Arial" w:cs="Arial"/>
          <w:sz w:val="24"/>
          <w:szCs w:val="24"/>
        </w:rPr>
        <w:t>term of office</w:t>
      </w:r>
      <w:proofErr w:type="gramEnd"/>
      <w:r w:rsidRPr="003076C9">
        <w:rPr>
          <w:rFonts w:ascii="Arial" w:eastAsia="Calibri" w:hAnsi="Arial" w:cs="Arial"/>
          <w:sz w:val="24"/>
          <w:szCs w:val="24"/>
        </w:rPr>
        <w:t xml:space="preserve"> lasts two years. </w:t>
      </w:r>
    </w:p>
    <w:p w14:paraId="4AAAB701" w14:textId="30BDB12E" w:rsidR="001F482C" w:rsidRPr="003076C9" w:rsidRDefault="003076C9" w:rsidP="001F482C">
      <w:pPr>
        <w:jc w:val="both"/>
        <w:rPr>
          <w:rFonts w:ascii="Arial" w:hAnsi="Arial" w:cs="Arial"/>
          <w:sz w:val="24"/>
          <w:szCs w:val="24"/>
        </w:rPr>
      </w:pPr>
      <w:r w:rsidRPr="003076C9">
        <w:rPr>
          <w:rFonts w:ascii="Arial" w:eastAsia="Calibri" w:hAnsi="Arial" w:cs="Arial"/>
          <w:sz w:val="24"/>
          <w:szCs w:val="24"/>
        </w:rPr>
        <w:t xml:space="preserve">All nominees should come prepared to campaign at the TAVNE Fall Conference and deliver a brief speech to the membership.  </w:t>
      </w:r>
    </w:p>
    <w:p w14:paraId="4AAAB702" w14:textId="77777777" w:rsidR="001F482C" w:rsidRDefault="001F482C" w:rsidP="001F482C">
      <w:pPr>
        <w:jc w:val="both"/>
        <w:rPr>
          <w:rFonts w:ascii="Arial" w:hAnsi="Arial" w:cs="Arial"/>
          <w:sz w:val="24"/>
          <w:szCs w:val="24"/>
        </w:rPr>
      </w:pPr>
      <w:r>
        <w:rPr>
          <w:rFonts w:ascii="Arial" w:hAnsi="Arial" w:cs="Arial"/>
          <w:sz w:val="24"/>
          <w:szCs w:val="24"/>
        </w:rPr>
        <w:t>The nominee information form should be completed and sent to:</w:t>
      </w:r>
    </w:p>
    <w:p w14:paraId="4AAAB703" w14:textId="77777777" w:rsidR="00DB7192" w:rsidRDefault="00DB7192" w:rsidP="001F482C">
      <w:pPr>
        <w:pStyle w:val="NoSpacing"/>
        <w:rPr>
          <w:rFonts w:ascii="Arial" w:hAnsi="Arial" w:cs="Arial"/>
          <w:sz w:val="24"/>
          <w:szCs w:val="24"/>
        </w:rPr>
      </w:pPr>
      <w:r>
        <w:rPr>
          <w:rFonts w:ascii="Arial" w:hAnsi="Arial" w:cs="Arial"/>
          <w:sz w:val="24"/>
          <w:szCs w:val="24"/>
        </w:rPr>
        <w:t>Idotha Battle</w:t>
      </w:r>
    </w:p>
    <w:p w14:paraId="4AAAB704" w14:textId="77777777" w:rsidR="001F482C" w:rsidRDefault="001F482C" w:rsidP="001F482C">
      <w:pPr>
        <w:pStyle w:val="NoSpacing"/>
        <w:rPr>
          <w:rFonts w:ascii="Arial" w:hAnsi="Arial" w:cs="Arial"/>
          <w:sz w:val="24"/>
          <w:szCs w:val="24"/>
        </w:rPr>
      </w:pPr>
      <w:r>
        <w:rPr>
          <w:rFonts w:ascii="Arial" w:hAnsi="Arial" w:cs="Arial"/>
          <w:sz w:val="24"/>
          <w:szCs w:val="24"/>
        </w:rPr>
        <w:t>Nominating Committee Chair</w:t>
      </w:r>
    </w:p>
    <w:p w14:paraId="4AAAB705" w14:textId="60A14DBA" w:rsidR="001F482C" w:rsidRPr="00CC4AB5" w:rsidRDefault="00DB7192" w:rsidP="001F482C">
      <w:pPr>
        <w:pStyle w:val="NoSpacing"/>
        <w:rPr>
          <w:rFonts w:ascii="Arial" w:hAnsi="Arial" w:cs="Arial"/>
          <w:sz w:val="24"/>
          <w:szCs w:val="24"/>
        </w:rPr>
      </w:pPr>
      <w:hyperlink r:id="rId5" w:history="1">
        <w:r w:rsidRPr="00CB28AD">
          <w:rPr>
            <w:rStyle w:val="Hyperlink"/>
            <w:rFonts w:ascii="Arial" w:hAnsi="Arial" w:cs="Arial"/>
            <w:sz w:val="24"/>
            <w:szCs w:val="24"/>
          </w:rPr>
          <w:t>idothabattle@yahoo.com</w:t>
        </w:r>
      </w:hyperlink>
      <w:r>
        <w:rPr>
          <w:rFonts w:ascii="Arial" w:hAnsi="Arial" w:cs="Arial"/>
          <w:sz w:val="24"/>
          <w:szCs w:val="24"/>
        </w:rPr>
        <w:t xml:space="preserve"> by </w:t>
      </w:r>
      <w:r w:rsidR="00010B2D">
        <w:rPr>
          <w:rFonts w:ascii="Arial" w:hAnsi="Arial" w:cs="Arial"/>
          <w:sz w:val="24"/>
          <w:szCs w:val="24"/>
        </w:rPr>
        <w:t>September</w:t>
      </w:r>
      <w:r w:rsidR="001F482C">
        <w:rPr>
          <w:rFonts w:ascii="Arial" w:hAnsi="Arial" w:cs="Arial"/>
          <w:sz w:val="24"/>
          <w:szCs w:val="24"/>
        </w:rPr>
        <w:t xml:space="preserve"> </w:t>
      </w:r>
      <w:r w:rsidR="00893582">
        <w:rPr>
          <w:rFonts w:ascii="Arial" w:hAnsi="Arial" w:cs="Arial"/>
          <w:sz w:val="24"/>
          <w:szCs w:val="24"/>
        </w:rPr>
        <w:t>3</w:t>
      </w:r>
      <w:r w:rsidR="00010B2D">
        <w:rPr>
          <w:rFonts w:ascii="Arial" w:hAnsi="Arial" w:cs="Arial"/>
          <w:sz w:val="24"/>
          <w:szCs w:val="24"/>
        </w:rPr>
        <w:t>0</w:t>
      </w:r>
      <w:r w:rsidR="001F482C">
        <w:rPr>
          <w:rFonts w:ascii="Arial" w:hAnsi="Arial" w:cs="Arial"/>
          <w:sz w:val="24"/>
          <w:szCs w:val="24"/>
        </w:rPr>
        <w:t>, 20</w:t>
      </w:r>
      <w:r w:rsidR="00893582">
        <w:rPr>
          <w:rFonts w:ascii="Arial" w:hAnsi="Arial" w:cs="Arial"/>
          <w:sz w:val="24"/>
          <w:szCs w:val="24"/>
        </w:rPr>
        <w:t>2</w:t>
      </w:r>
      <w:r w:rsidR="004719E7">
        <w:rPr>
          <w:rFonts w:ascii="Arial" w:hAnsi="Arial" w:cs="Arial"/>
          <w:sz w:val="24"/>
          <w:szCs w:val="24"/>
        </w:rPr>
        <w:t>5</w:t>
      </w:r>
    </w:p>
    <w:p w14:paraId="4AAAB706" w14:textId="77777777" w:rsidR="001F482C" w:rsidRDefault="001F482C" w:rsidP="001F482C">
      <w:pPr>
        <w:jc w:val="both"/>
        <w:rPr>
          <w:rFonts w:ascii="Arial" w:hAnsi="Arial" w:cs="Arial"/>
          <w:b/>
          <w:sz w:val="24"/>
          <w:szCs w:val="24"/>
        </w:rPr>
      </w:pPr>
    </w:p>
    <w:p w14:paraId="4AAAB707" w14:textId="77777777" w:rsidR="001F482C" w:rsidRDefault="001F482C"/>
    <w:p w14:paraId="4AAAB708" w14:textId="77777777" w:rsidR="001F482C" w:rsidRDefault="001F482C"/>
    <w:p w14:paraId="4AAAB709" w14:textId="77777777" w:rsidR="001F482C" w:rsidRDefault="001F482C"/>
    <w:p w14:paraId="4AAAB70C" w14:textId="1EDF8A34" w:rsidR="001F482C" w:rsidRDefault="001F482C" w:rsidP="001F482C">
      <w:pPr>
        <w:jc w:val="both"/>
        <w:rPr>
          <w:rFonts w:ascii="Arial" w:hAnsi="Arial" w:cs="Arial"/>
          <w:b/>
          <w:sz w:val="24"/>
          <w:szCs w:val="24"/>
        </w:rPr>
      </w:pPr>
      <w:r>
        <w:rPr>
          <w:rFonts w:ascii="Arial" w:hAnsi="Arial" w:cs="Arial"/>
          <w:b/>
          <w:sz w:val="24"/>
          <w:szCs w:val="24"/>
        </w:rPr>
        <w:t>NOMINATION INFORMATION</w:t>
      </w:r>
      <w:r w:rsidR="004719E7">
        <w:rPr>
          <w:rFonts w:ascii="Arial" w:hAnsi="Arial" w:cs="Arial"/>
          <w:b/>
          <w:sz w:val="24"/>
          <w:szCs w:val="24"/>
        </w:rPr>
        <w:t xml:space="preserve"> – Secretary</w:t>
      </w:r>
    </w:p>
    <w:tbl>
      <w:tblPr>
        <w:tblStyle w:val="TableGrid"/>
        <w:tblW w:w="0" w:type="auto"/>
        <w:tblLook w:val="04A0" w:firstRow="1" w:lastRow="0" w:firstColumn="1" w:lastColumn="0" w:noHBand="0" w:noVBand="1"/>
      </w:tblPr>
      <w:tblGrid>
        <w:gridCol w:w="4149"/>
        <w:gridCol w:w="5201"/>
      </w:tblGrid>
      <w:tr w:rsidR="001F482C" w14:paraId="4AAAB70E" w14:textId="77777777" w:rsidTr="004719E7">
        <w:tc>
          <w:tcPr>
            <w:tcW w:w="9350" w:type="dxa"/>
            <w:gridSpan w:val="2"/>
            <w:shd w:val="clear" w:color="auto" w:fill="ACB9CA" w:themeFill="text2" w:themeFillTint="66"/>
          </w:tcPr>
          <w:p w14:paraId="4AAAB70D" w14:textId="233F65BC" w:rsidR="001F482C" w:rsidRDefault="004719E7" w:rsidP="001F482C">
            <w:pPr>
              <w:jc w:val="both"/>
              <w:rPr>
                <w:rFonts w:ascii="Arial" w:hAnsi="Arial" w:cs="Arial"/>
                <w:sz w:val="24"/>
                <w:szCs w:val="24"/>
              </w:rPr>
            </w:pPr>
            <w:r>
              <w:rPr>
                <w:rFonts w:ascii="Arial" w:hAnsi="Arial" w:cs="Arial"/>
                <w:sz w:val="24"/>
                <w:szCs w:val="24"/>
              </w:rPr>
              <w:t>Secretary</w:t>
            </w:r>
          </w:p>
        </w:tc>
      </w:tr>
      <w:tr w:rsidR="003120FD" w14:paraId="4AAAB712" w14:textId="77777777" w:rsidTr="003120FD">
        <w:tc>
          <w:tcPr>
            <w:tcW w:w="4149" w:type="dxa"/>
          </w:tcPr>
          <w:p w14:paraId="4AAAB70F" w14:textId="77777777" w:rsidR="003120FD" w:rsidRDefault="003120FD" w:rsidP="009B18D8">
            <w:pPr>
              <w:jc w:val="both"/>
              <w:rPr>
                <w:rFonts w:ascii="Arial" w:hAnsi="Arial" w:cs="Arial"/>
                <w:sz w:val="24"/>
                <w:szCs w:val="24"/>
              </w:rPr>
            </w:pPr>
            <w:r>
              <w:rPr>
                <w:rFonts w:ascii="Arial" w:hAnsi="Arial" w:cs="Arial"/>
                <w:sz w:val="24"/>
                <w:szCs w:val="24"/>
              </w:rPr>
              <w:t>Name:</w:t>
            </w:r>
          </w:p>
        </w:tc>
        <w:tc>
          <w:tcPr>
            <w:tcW w:w="5201" w:type="dxa"/>
          </w:tcPr>
          <w:p w14:paraId="4AAAB710" w14:textId="77777777" w:rsidR="003120FD" w:rsidRDefault="003120FD" w:rsidP="009B18D8">
            <w:pPr>
              <w:jc w:val="both"/>
              <w:rPr>
                <w:rFonts w:ascii="Arial" w:hAnsi="Arial" w:cs="Arial"/>
                <w:sz w:val="24"/>
                <w:szCs w:val="24"/>
              </w:rPr>
            </w:pPr>
            <w:r>
              <w:rPr>
                <w:rFonts w:ascii="Arial" w:hAnsi="Arial" w:cs="Arial"/>
                <w:sz w:val="24"/>
                <w:szCs w:val="24"/>
              </w:rPr>
              <w:t xml:space="preserve">School: </w:t>
            </w:r>
          </w:p>
        </w:tc>
      </w:tr>
      <w:tr w:rsidR="001F482C" w14:paraId="4AAAB71F" w14:textId="77777777" w:rsidTr="004719E7">
        <w:tc>
          <w:tcPr>
            <w:tcW w:w="9350" w:type="dxa"/>
            <w:gridSpan w:val="2"/>
          </w:tcPr>
          <w:p w14:paraId="4AAAB713" w14:textId="77777777" w:rsidR="001F482C" w:rsidRDefault="001F482C" w:rsidP="009B18D8">
            <w:pPr>
              <w:jc w:val="both"/>
              <w:rPr>
                <w:rFonts w:ascii="Arial" w:hAnsi="Arial" w:cs="Arial"/>
                <w:sz w:val="24"/>
                <w:szCs w:val="24"/>
              </w:rPr>
            </w:pPr>
            <w:r>
              <w:rPr>
                <w:rFonts w:ascii="Arial" w:hAnsi="Arial" w:cs="Arial"/>
                <w:sz w:val="24"/>
                <w:szCs w:val="24"/>
              </w:rPr>
              <w:t>Biographical Information:</w:t>
            </w:r>
          </w:p>
          <w:p w14:paraId="4AAAB714" w14:textId="77777777" w:rsidR="001F482C" w:rsidRDefault="001F482C" w:rsidP="009B18D8">
            <w:pPr>
              <w:jc w:val="both"/>
              <w:rPr>
                <w:rFonts w:ascii="Arial" w:hAnsi="Arial" w:cs="Arial"/>
                <w:sz w:val="24"/>
                <w:szCs w:val="24"/>
              </w:rPr>
            </w:pPr>
          </w:p>
          <w:p w14:paraId="4AAAB715" w14:textId="77777777" w:rsidR="001F482C" w:rsidRDefault="001F482C" w:rsidP="009B18D8">
            <w:pPr>
              <w:jc w:val="both"/>
              <w:rPr>
                <w:rFonts w:ascii="Arial" w:hAnsi="Arial" w:cs="Arial"/>
                <w:sz w:val="24"/>
                <w:szCs w:val="24"/>
              </w:rPr>
            </w:pPr>
          </w:p>
          <w:p w14:paraId="4AAAB716" w14:textId="77777777" w:rsidR="001F482C" w:rsidRDefault="001F482C" w:rsidP="009B18D8">
            <w:pPr>
              <w:jc w:val="both"/>
              <w:rPr>
                <w:rFonts w:ascii="Arial" w:hAnsi="Arial" w:cs="Arial"/>
                <w:sz w:val="24"/>
                <w:szCs w:val="24"/>
              </w:rPr>
            </w:pPr>
          </w:p>
          <w:p w14:paraId="4AAAB717" w14:textId="77777777" w:rsidR="001F482C" w:rsidRDefault="001F482C" w:rsidP="009B18D8">
            <w:pPr>
              <w:jc w:val="both"/>
              <w:rPr>
                <w:rFonts w:ascii="Arial" w:hAnsi="Arial" w:cs="Arial"/>
                <w:sz w:val="24"/>
                <w:szCs w:val="24"/>
              </w:rPr>
            </w:pPr>
            <w:r>
              <w:rPr>
                <w:rFonts w:ascii="Arial" w:hAnsi="Arial" w:cs="Arial"/>
                <w:sz w:val="24"/>
                <w:szCs w:val="24"/>
              </w:rPr>
              <w:t xml:space="preserve">TAVNE Involvement: </w:t>
            </w:r>
          </w:p>
          <w:p w14:paraId="4AAAB718" w14:textId="77777777" w:rsidR="001F482C" w:rsidRDefault="001F482C" w:rsidP="009B18D8">
            <w:pPr>
              <w:jc w:val="both"/>
              <w:rPr>
                <w:rFonts w:ascii="Arial" w:hAnsi="Arial" w:cs="Arial"/>
                <w:sz w:val="24"/>
                <w:szCs w:val="24"/>
              </w:rPr>
            </w:pPr>
          </w:p>
          <w:p w14:paraId="4AAAB719" w14:textId="77777777" w:rsidR="001F482C" w:rsidRDefault="001F482C" w:rsidP="009B18D8">
            <w:pPr>
              <w:jc w:val="both"/>
              <w:rPr>
                <w:rFonts w:ascii="Arial" w:hAnsi="Arial" w:cs="Arial"/>
                <w:sz w:val="24"/>
                <w:szCs w:val="24"/>
              </w:rPr>
            </w:pPr>
          </w:p>
          <w:p w14:paraId="4AAAB71A" w14:textId="77777777" w:rsidR="001F482C" w:rsidRDefault="001F482C" w:rsidP="009B18D8">
            <w:pPr>
              <w:jc w:val="both"/>
              <w:rPr>
                <w:rFonts w:ascii="Arial" w:hAnsi="Arial" w:cs="Arial"/>
                <w:sz w:val="24"/>
                <w:szCs w:val="24"/>
              </w:rPr>
            </w:pPr>
          </w:p>
          <w:p w14:paraId="4AAAB71B" w14:textId="77777777" w:rsidR="001F482C" w:rsidRDefault="001F482C" w:rsidP="009B18D8">
            <w:pPr>
              <w:jc w:val="both"/>
              <w:rPr>
                <w:rFonts w:ascii="Arial" w:hAnsi="Arial" w:cs="Arial"/>
                <w:sz w:val="24"/>
                <w:szCs w:val="24"/>
              </w:rPr>
            </w:pPr>
            <w:r>
              <w:rPr>
                <w:rFonts w:ascii="Arial" w:hAnsi="Arial" w:cs="Arial"/>
                <w:sz w:val="24"/>
                <w:szCs w:val="24"/>
              </w:rPr>
              <w:t xml:space="preserve">Qualifications: </w:t>
            </w:r>
          </w:p>
          <w:p w14:paraId="4AAAB71C" w14:textId="77777777" w:rsidR="001F482C" w:rsidRDefault="001F482C" w:rsidP="009B18D8">
            <w:pPr>
              <w:jc w:val="both"/>
              <w:rPr>
                <w:rFonts w:ascii="Arial" w:hAnsi="Arial" w:cs="Arial"/>
                <w:sz w:val="24"/>
                <w:szCs w:val="24"/>
              </w:rPr>
            </w:pPr>
          </w:p>
          <w:p w14:paraId="4AAAB71D" w14:textId="77777777" w:rsidR="001F482C" w:rsidRDefault="001F482C" w:rsidP="009B18D8">
            <w:pPr>
              <w:jc w:val="both"/>
              <w:rPr>
                <w:rFonts w:ascii="Arial" w:hAnsi="Arial" w:cs="Arial"/>
                <w:sz w:val="24"/>
                <w:szCs w:val="24"/>
              </w:rPr>
            </w:pPr>
          </w:p>
          <w:p w14:paraId="4AAAB71E" w14:textId="77777777" w:rsidR="001F482C" w:rsidRDefault="001F482C" w:rsidP="009B18D8">
            <w:pPr>
              <w:jc w:val="both"/>
              <w:rPr>
                <w:rFonts w:ascii="Arial" w:hAnsi="Arial" w:cs="Arial"/>
                <w:sz w:val="24"/>
                <w:szCs w:val="24"/>
              </w:rPr>
            </w:pPr>
          </w:p>
        </w:tc>
      </w:tr>
      <w:tr w:rsidR="004719E7" w14:paraId="61B965A0" w14:textId="77777777" w:rsidTr="004719E7">
        <w:tc>
          <w:tcPr>
            <w:tcW w:w="9350" w:type="dxa"/>
            <w:gridSpan w:val="2"/>
            <w:shd w:val="clear" w:color="auto" w:fill="ACB9CA" w:themeFill="text2" w:themeFillTint="66"/>
          </w:tcPr>
          <w:p w14:paraId="6CA71ABB" w14:textId="2FD6A8FA" w:rsidR="004719E7" w:rsidRPr="004719E7" w:rsidRDefault="003076C9" w:rsidP="003076C9">
            <w:pPr>
              <w:rPr>
                <w:rFonts w:ascii="Arial" w:hAnsi="Arial" w:cs="Arial"/>
                <w:i/>
                <w:iCs/>
                <w:sz w:val="24"/>
                <w:szCs w:val="24"/>
              </w:rPr>
            </w:pPr>
            <w:r>
              <w:rPr>
                <w:rFonts w:ascii="Arial" w:hAnsi="Arial" w:cs="Arial"/>
                <w:i/>
                <w:iCs/>
                <w:sz w:val="24"/>
                <w:szCs w:val="24"/>
              </w:rPr>
              <w:t>Thank you for your interest in TAVNE and for applying for the Treasurer position.</w:t>
            </w:r>
          </w:p>
        </w:tc>
      </w:tr>
    </w:tbl>
    <w:p w14:paraId="4237F073" w14:textId="77777777" w:rsidR="003076C9" w:rsidRDefault="003076C9" w:rsidP="003076C9">
      <w:pPr>
        <w:pStyle w:val="NoSpacing"/>
        <w:rPr>
          <w:rFonts w:ascii="Arial" w:hAnsi="Arial" w:cs="Arial"/>
          <w:sz w:val="24"/>
          <w:szCs w:val="24"/>
        </w:rPr>
      </w:pPr>
      <w:r>
        <w:br/>
      </w:r>
      <w:r>
        <w:rPr>
          <w:rFonts w:ascii="Arial" w:hAnsi="Arial" w:cs="Arial"/>
          <w:sz w:val="24"/>
          <w:szCs w:val="24"/>
        </w:rPr>
        <w:t>The nominee information form should be completed and sent to:</w:t>
      </w:r>
    </w:p>
    <w:p w14:paraId="77104A69" w14:textId="77777777" w:rsidR="003076C9" w:rsidRDefault="003076C9" w:rsidP="003076C9">
      <w:pPr>
        <w:pStyle w:val="NoSpacing"/>
        <w:rPr>
          <w:rFonts w:ascii="Arial" w:hAnsi="Arial" w:cs="Arial"/>
          <w:sz w:val="24"/>
          <w:szCs w:val="24"/>
        </w:rPr>
      </w:pPr>
      <w:r>
        <w:rPr>
          <w:rFonts w:ascii="Arial" w:hAnsi="Arial" w:cs="Arial"/>
          <w:sz w:val="24"/>
          <w:szCs w:val="24"/>
        </w:rPr>
        <w:t>Idotha Battle</w:t>
      </w:r>
    </w:p>
    <w:p w14:paraId="470387CB" w14:textId="77777777" w:rsidR="003076C9" w:rsidRDefault="003076C9" w:rsidP="003076C9">
      <w:pPr>
        <w:pStyle w:val="NoSpacing"/>
        <w:rPr>
          <w:rFonts w:ascii="Arial" w:hAnsi="Arial" w:cs="Arial"/>
          <w:sz w:val="24"/>
          <w:szCs w:val="24"/>
        </w:rPr>
      </w:pPr>
      <w:r>
        <w:rPr>
          <w:rFonts w:ascii="Arial" w:hAnsi="Arial" w:cs="Arial"/>
          <w:sz w:val="24"/>
          <w:szCs w:val="24"/>
        </w:rPr>
        <w:t>Nominating Committee Chair</w:t>
      </w:r>
    </w:p>
    <w:p w14:paraId="6D7D5514" w14:textId="77777777" w:rsidR="003076C9" w:rsidRPr="00CC4AB5" w:rsidRDefault="003076C9" w:rsidP="003076C9">
      <w:pPr>
        <w:pStyle w:val="NoSpacing"/>
        <w:rPr>
          <w:rFonts w:ascii="Arial" w:hAnsi="Arial" w:cs="Arial"/>
          <w:sz w:val="24"/>
          <w:szCs w:val="24"/>
        </w:rPr>
      </w:pPr>
      <w:hyperlink r:id="rId6" w:history="1">
        <w:r w:rsidRPr="0032666D">
          <w:rPr>
            <w:rStyle w:val="Hyperlink"/>
            <w:rFonts w:ascii="Arial" w:hAnsi="Arial" w:cs="Arial"/>
            <w:sz w:val="24"/>
            <w:szCs w:val="24"/>
          </w:rPr>
          <w:t>idothabattle@yahoo.com</w:t>
        </w:r>
      </w:hyperlink>
      <w:r>
        <w:rPr>
          <w:rFonts w:ascii="Arial" w:hAnsi="Arial" w:cs="Arial"/>
          <w:sz w:val="24"/>
          <w:szCs w:val="24"/>
        </w:rPr>
        <w:t xml:space="preserve">  by September 30, 2025.</w:t>
      </w:r>
    </w:p>
    <w:p w14:paraId="3A695384" w14:textId="7C35D467" w:rsidR="004719E7" w:rsidRDefault="004719E7">
      <w:r>
        <w:br w:type="page"/>
      </w:r>
    </w:p>
    <w:p w14:paraId="624DEEBC" w14:textId="032E163A" w:rsidR="004719E7" w:rsidRDefault="004719E7" w:rsidP="004719E7">
      <w:pPr>
        <w:jc w:val="both"/>
      </w:pPr>
      <w:r>
        <w:rPr>
          <w:rFonts w:ascii="Arial" w:hAnsi="Arial" w:cs="Arial"/>
          <w:b/>
          <w:sz w:val="24"/>
          <w:szCs w:val="24"/>
        </w:rPr>
        <w:lastRenderedPageBreak/>
        <w:t xml:space="preserve">NOMINATION INFORMATION – </w:t>
      </w:r>
      <w:r>
        <w:rPr>
          <w:rFonts w:ascii="Arial" w:hAnsi="Arial" w:cs="Arial"/>
          <w:b/>
          <w:sz w:val="24"/>
          <w:szCs w:val="24"/>
        </w:rPr>
        <w:t xml:space="preserve">Parliamentarian </w:t>
      </w:r>
    </w:p>
    <w:tbl>
      <w:tblPr>
        <w:tblStyle w:val="TableGrid"/>
        <w:tblW w:w="9355" w:type="dxa"/>
        <w:tblLayout w:type="fixed"/>
        <w:tblLook w:val="04A0" w:firstRow="1" w:lastRow="0" w:firstColumn="1" w:lastColumn="0" w:noHBand="0" w:noVBand="1"/>
      </w:tblPr>
      <w:tblGrid>
        <w:gridCol w:w="4149"/>
        <w:gridCol w:w="5206"/>
      </w:tblGrid>
      <w:tr w:rsidR="001F482C" w14:paraId="4AAAB721" w14:textId="77777777" w:rsidTr="004719E7">
        <w:tc>
          <w:tcPr>
            <w:tcW w:w="9355" w:type="dxa"/>
            <w:gridSpan w:val="2"/>
            <w:shd w:val="clear" w:color="auto" w:fill="ACB9CA" w:themeFill="text2" w:themeFillTint="66"/>
          </w:tcPr>
          <w:p w14:paraId="4AAAB720" w14:textId="00C5AC22" w:rsidR="001F482C" w:rsidRDefault="004719E7" w:rsidP="009B18D8">
            <w:pPr>
              <w:jc w:val="both"/>
              <w:rPr>
                <w:rFonts w:ascii="Arial" w:hAnsi="Arial" w:cs="Arial"/>
                <w:sz w:val="24"/>
                <w:szCs w:val="24"/>
              </w:rPr>
            </w:pPr>
            <w:r>
              <w:rPr>
                <w:rFonts w:ascii="Arial" w:hAnsi="Arial" w:cs="Arial"/>
                <w:sz w:val="24"/>
                <w:szCs w:val="24"/>
              </w:rPr>
              <w:br/>
              <w:t xml:space="preserve">Parliamentarian </w:t>
            </w:r>
          </w:p>
        </w:tc>
      </w:tr>
      <w:tr w:rsidR="004719E7" w14:paraId="4AAAB725" w14:textId="77777777" w:rsidTr="004719E7">
        <w:tc>
          <w:tcPr>
            <w:tcW w:w="4149" w:type="dxa"/>
          </w:tcPr>
          <w:p w14:paraId="4AAAB722" w14:textId="77777777" w:rsidR="004719E7" w:rsidRDefault="004719E7" w:rsidP="009B18D8">
            <w:pPr>
              <w:jc w:val="both"/>
              <w:rPr>
                <w:rFonts w:ascii="Arial" w:hAnsi="Arial" w:cs="Arial"/>
                <w:sz w:val="24"/>
                <w:szCs w:val="24"/>
              </w:rPr>
            </w:pPr>
            <w:r>
              <w:rPr>
                <w:rFonts w:ascii="Arial" w:hAnsi="Arial" w:cs="Arial"/>
                <w:sz w:val="24"/>
                <w:szCs w:val="24"/>
              </w:rPr>
              <w:t xml:space="preserve">Name: </w:t>
            </w:r>
          </w:p>
        </w:tc>
        <w:tc>
          <w:tcPr>
            <w:tcW w:w="5206" w:type="dxa"/>
          </w:tcPr>
          <w:p w14:paraId="4AAAB723" w14:textId="77777777" w:rsidR="004719E7" w:rsidRDefault="004719E7" w:rsidP="009B18D8">
            <w:pPr>
              <w:jc w:val="both"/>
              <w:rPr>
                <w:rFonts w:ascii="Arial" w:hAnsi="Arial" w:cs="Arial"/>
                <w:sz w:val="24"/>
                <w:szCs w:val="24"/>
              </w:rPr>
            </w:pPr>
            <w:r>
              <w:rPr>
                <w:rFonts w:ascii="Arial" w:hAnsi="Arial" w:cs="Arial"/>
                <w:sz w:val="24"/>
                <w:szCs w:val="24"/>
              </w:rPr>
              <w:t xml:space="preserve">School: </w:t>
            </w:r>
          </w:p>
        </w:tc>
      </w:tr>
      <w:tr w:rsidR="001F482C" w14:paraId="4AAAB732" w14:textId="77777777" w:rsidTr="004719E7">
        <w:tc>
          <w:tcPr>
            <w:tcW w:w="9355" w:type="dxa"/>
            <w:gridSpan w:val="2"/>
          </w:tcPr>
          <w:p w14:paraId="4AAAB726" w14:textId="77777777" w:rsidR="001F482C" w:rsidRDefault="001F482C" w:rsidP="009B18D8">
            <w:pPr>
              <w:jc w:val="both"/>
              <w:rPr>
                <w:rFonts w:ascii="Arial" w:hAnsi="Arial" w:cs="Arial"/>
                <w:sz w:val="24"/>
                <w:szCs w:val="24"/>
              </w:rPr>
            </w:pPr>
            <w:r>
              <w:rPr>
                <w:rFonts w:ascii="Arial" w:hAnsi="Arial" w:cs="Arial"/>
                <w:sz w:val="24"/>
                <w:szCs w:val="24"/>
              </w:rPr>
              <w:t>Biographical Information:</w:t>
            </w:r>
          </w:p>
          <w:p w14:paraId="4AAAB727" w14:textId="77777777" w:rsidR="001F482C" w:rsidRDefault="001F482C" w:rsidP="009B18D8">
            <w:pPr>
              <w:jc w:val="both"/>
              <w:rPr>
                <w:rFonts w:ascii="Arial" w:hAnsi="Arial" w:cs="Arial"/>
                <w:sz w:val="24"/>
                <w:szCs w:val="24"/>
              </w:rPr>
            </w:pPr>
          </w:p>
          <w:p w14:paraId="4AAAB728" w14:textId="77777777" w:rsidR="001F482C" w:rsidRDefault="001F482C" w:rsidP="009B18D8">
            <w:pPr>
              <w:jc w:val="both"/>
              <w:rPr>
                <w:rFonts w:ascii="Arial" w:hAnsi="Arial" w:cs="Arial"/>
                <w:sz w:val="24"/>
                <w:szCs w:val="24"/>
              </w:rPr>
            </w:pPr>
          </w:p>
          <w:p w14:paraId="4AAAB729" w14:textId="77777777" w:rsidR="001F482C" w:rsidRDefault="001F482C" w:rsidP="009B18D8">
            <w:pPr>
              <w:jc w:val="both"/>
              <w:rPr>
                <w:rFonts w:ascii="Arial" w:hAnsi="Arial" w:cs="Arial"/>
                <w:sz w:val="24"/>
                <w:szCs w:val="24"/>
              </w:rPr>
            </w:pPr>
          </w:p>
          <w:p w14:paraId="4AAAB72A" w14:textId="77777777" w:rsidR="001F482C" w:rsidRDefault="001F482C" w:rsidP="009B18D8">
            <w:pPr>
              <w:jc w:val="both"/>
              <w:rPr>
                <w:rFonts w:ascii="Arial" w:hAnsi="Arial" w:cs="Arial"/>
                <w:sz w:val="24"/>
                <w:szCs w:val="24"/>
              </w:rPr>
            </w:pPr>
            <w:r>
              <w:rPr>
                <w:rFonts w:ascii="Arial" w:hAnsi="Arial" w:cs="Arial"/>
                <w:sz w:val="24"/>
                <w:szCs w:val="24"/>
              </w:rPr>
              <w:t xml:space="preserve">TAVNE Involvement: </w:t>
            </w:r>
          </w:p>
          <w:p w14:paraId="4AAAB72B" w14:textId="77777777" w:rsidR="001F482C" w:rsidRDefault="001F482C" w:rsidP="009B18D8">
            <w:pPr>
              <w:jc w:val="both"/>
              <w:rPr>
                <w:rFonts w:ascii="Arial" w:hAnsi="Arial" w:cs="Arial"/>
                <w:sz w:val="24"/>
                <w:szCs w:val="24"/>
              </w:rPr>
            </w:pPr>
          </w:p>
          <w:p w14:paraId="4AAAB72C" w14:textId="77777777" w:rsidR="001F482C" w:rsidRDefault="001F482C" w:rsidP="009B18D8">
            <w:pPr>
              <w:jc w:val="both"/>
              <w:rPr>
                <w:rFonts w:ascii="Arial" w:hAnsi="Arial" w:cs="Arial"/>
                <w:sz w:val="24"/>
                <w:szCs w:val="24"/>
              </w:rPr>
            </w:pPr>
          </w:p>
          <w:p w14:paraId="4AAAB72D" w14:textId="77777777" w:rsidR="001F482C" w:rsidRDefault="001F482C" w:rsidP="009B18D8">
            <w:pPr>
              <w:jc w:val="both"/>
              <w:rPr>
                <w:rFonts w:ascii="Arial" w:hAnsi="Arial" w:cs="Arial"/>
                <w:sz w:val="24"/>
                <w:szCs w:val="24"/>
              </w:rPr>
            </w:pPr>
          </w:p>
          <w:p w14:paraId="4AAAB72E" w14:textId="77777777" w:rsidR="001F482C" w:rsidRDefault="001F482C" w:rsidP="009B18D8">
            <w:pPr>
              <w:jc w:val="both"/>
              <w:rPr>
                <w:rFonts w:ascii="Arial" w:hAnsi="Arial" w:cs="Arial"/>
                <w:sz w:val="24"/>
                <w:szCs w:val="24"/>
              </w:rPr>
            </w:pPr>
            <w:r>
              <w:rPr>
                <w:rFonts w:ascii="Arial" w:hAnsi="Arial" w:cs="Arial"/>
                <w:sz w:val="24"/>
                <w:szCs w:val="24"/>
              </w:rPr>
              <w:t xml:space="preserve">Qualifications: </w:t>
            </w:r>
          </w:p>
          <w:p w14:paraId="4AAAB72F" w14:textId="77777777" w:rsidR="001F482C" w:rsidRDefault="001F482C" w:rsidP="009B18D8">
            <w:pPr>
              <w:jc w:val="both"/>
              <w:rPr>
                <w:rFonts w:ascii="Arial" w:hAnsi="Arial" w:cs="Arial"/>
                <w:sz w:val="24"/>
                <w:szCs w:val="24"/>
              </w:rPr>
            </w:pPr>
          </w:p>
          <w:p w14:paraId="4AAAB730" w14:textId="77777777" w:rsidR="001F482C" w:rsidRDefault="001F482C" w:rsidP="009B18D8">
            <w:pPr>
              <w:jc w:val="both"/>
              <w:rPr>
                <w:rFonts w:ascii="Arial" w:hAnsi="Arial" w:cs="Arial"/>
                <w:sz w:val="24"/>
                <w:szCs w:val="24"/>
              </w:rPr>
            </w:pPr>
          </w:p>
          <w:p w14:paraId="4AAAB731" w14:textId="77777777" w:rsidR="001F482C" w:rsidRDefault="001F482C" w:rsidP="009B18D8">
            <w:pPr>
              <w:jc w:val="both"/>
              <w:rPr>
                <w:rFonts w:ascii="Arial" w:hAnsi="Arial" w:cs="Arial"/>
                <w:sz w:val="24"/>
                <w:szCs w:val="24"/>
              </w:rPr>
            </w:pPr>
          </w:p>
        </w:tc>
      </w:tr>
      <w:tr w:rsidR="004719E7" w14:paraId="58D3D509" w14:textId="77777777" w:rsidTr="004719E7">
        <w:tc>
          <w:tcPr>
            <w:tcW w:w="9355" w:type="dxa"/>
            <w:gridSpan w:val="2"/>
            <w:shd w:val="clear" w:color="auto" w:fill="ACB9CA" w:themeFill="text2" w:themeFillTint="66"/>
          </w:tcPr>
          <w:p w14:paraId="7B00629B" w14:textId="522A87BE" w:rsidR="004719E7" w:rsidRPr="004719E7" w:rsidRDefault="003076C9" w:rsidP="003076C9">
            <w:pPr>
              <w:rPr>
                <w:rFonts w:ascii="Arial" w:hAnsi="Arial" w:cs="Arial"/>
                <w:i/>
                <w:iCs/>
                <w:sz w:val="24"/>
                <w:szCs w:val="24"/>
              </w:rPr>
            </w:pPr>
            <w:r>
              <w:rPr>
                <w:rFonts w:ascii="Arial" w:hAnsi="Arial" w:cs="Arial"/>
                <w:i/>
                <w:iCs/>
                <w:sz w:val="24"/>
                <w:szCs w:val="24"/>
              </w:rPr>
              <w:t>Thank you for your interest in TAVNE and for applying for the Parliamentarian position.</w:t>
            </w:r>
          </w:p>
        </w:tc>
      </w:tr>
    </w:tbl>
    <w:p w14:paraId="53C4624F" w14:textId="77777777" w:rsidR="003076C9" w:rsidRDefault="003076C9" w:rsidP="003076C9">
      <w:pPr>
        <w:pStyle w:val="NoSpacing"/>
        <w:rPr>
          <w:rFonts w:ascii="Arial" w:hAnsi="Arial" w:cs="Arial"/>
          <w:sz w:val="24"/>
          <w:szCs w:val="24"/>
        </w:rPr>
      </w:pPr>
      <w:r>
        <w:br/>
      </w:r>
      <w:r>
        <w:rPr>
          <w:rFonts w:ascii="Arial" w:hAnsi="Arial" w:cs="Arial"/>
          <w:sz w:val="24"/>
          <w:szCs w:val="24"/>
        </w:rPr>
        <w:t>The nominee information form should be completed and sent to:</w:t>
      </w:r>
    </w:p>
    <w:p w14:paraId="2FFC5721" w14:textId="77777777" w:rsidR="003076C9" w:rsidRDefault="003076C9" w:rsidP="003076C9">
      <w:pPr>
        <w:pStyle w:val="NoSpacing"/>
        <w:rPr>
          <w:rFonts w:ascii="Arial" w:hAnsi="Arial" w:cs="Arial"/>
          <w:sz w:val="24"/>
          <w:szCs w:val="24"/>
        </w:rPr>
      </w:pPr>
      <w:r>
        <w:rPr>
          <w:rFonts w:ascii="Arial" w:hAnsi="Arial" w:cs="Arial"/>
          <w:sz w:val="24"/>
          <w:szCs w:val="24"/>
        </w:rPr>
        <w:t>Idotha Battle</w:t>
      </w:r>
    </w:p>
    <w:p w14:paraId="7EA74C13" w14:textId="77777777" w:rsidR="003076C9" w:rsidRDefault="003076C9" w:rsidP="003076C9">
      <w:pPr>
        <w:pStyle w:val="NoSpacing"/>
        <w:rPr>
          <w:rFonts w:ascii="Arial" w:hAnsi="Arial" w:cs="Arial"/>
          <w:sz w:val="24"/>
          <w:szCs w:val="24"/>
        </w:rPr>
      </w:pPr>
      <w:r>
        <w:rPr>
          <w:rFonts w:ascii="Arial" w:hAnsi="Arial" w:cs="Arial"/>
          <w:sz w:val="24"/>
          <w:szCs w:val="24"/>
        </w:rPr>
        <w:t>Nominating Committee Chair</w:t>
      </w:r>
    </w:p>
    <w:p w14:paraId="731E72DB" w14:textId="0A15885D" w:rsidR="003076C9" w:rsidRPr="00CC4AB5" w:rsidRDefault="003076C9" w:rsidP="003076C9">
      <w:pPr>
        <w:pStyle w:val="NoSpacing"/>
        <w:rPr>
          <w:rFonts w:ascii="Arial" w:hAnsi="Arial" w:cs="Arial"/>
          <w:sz w:val="24"/>
          <w:szCs w:val="24"/>
        </w:rPr>
      </w:pPr>
      <w:hyperlink r:id="rId7" w:history="1">
        <w:r w:rsidRPr="0032666D">
          <w:rPr>
            <w:rStyle w:val="Hyperlink"/>
            <w:rFonts w:ascii="Arial" w:hAnsi="Arial" w:cs="Arial"/>
            <w:sz w:val="24"/>
            <w:szCs w:val="24"/>
          </w:rPr>
          <w:t>idothabattle@yahoo.com</w:t>
        </w:r>
      </w:hyperlink>
      <w:r>
        <w:rPr>
          <w:rFonts w:ascii="Arial" w:hAnsi="Arial" w:cs="Arial"/>
          <w:sz w:val="24"/>
          <w:szCs w:val="24"/>
        </w:rPr>
        <w:t xml:space="preserve">  </w:t>
      </w:r>
      <w:r>
        <w:rPr>
          <w:rFonts w:ascii="Arial" w:hAnsi="Arial" w:cs="Arial"/>
          <w:sz w:val="24"/>
          <w:szCs w:val="24"/>
        </w:rPr>
        <w:t>by September 30, 2025.</w:t>
      </w:r>
    </w:p>
    <w:p w14:paraId="32D8D10E" w14:textId="7229226F" w:rsidR="004719E7" w:rsidRDefault="004719E7">
      <w:r>
        <w:br w:type="page"/>
      </w:r>
    </w:p>
    <w:tbl>
      <w:tblPr>
        <w:tblStyle w:val="TableGrid"/>
        <w:tblW w:w="9355" w:type="dxa"/>
        <w:tblLayout w:type="fixed"/>
        <w:tblLook w:val="04A0" w:firstRow="1" w:lastRow="0" w:firstColumn="1" w:lastColumn="0" w:noHBand="0" w:noVBand="1"/>
      </w:tblPr>
      <w:tblGrid>
        <w:gridCol w:w="4149"/>
        <w:gridCol w:w="5206"/>
      </w:tblGrid>
      <w:tr w:rsidR="001F482C" w14:paraId="4AAAB734" w14:textId="77777777" w:rsidTr="004719E7">
        <w:tc>
          <w:tcPr>
            <w:tcW w:w="9355" w:type="dxa"/>
            <w:gridSpan w:val="2"/>
            <w:shd w:val="clear" w:color="auto" w:fill="ACB9CA" w:themeFill="text2" w:themeFillTint="66"/>
          </w:tcPr>
          <w:p w14:paraId="4AAAB733" w14:textId="5258C70B" w:rsidR="001F482C" w:rsidRDefault="004719E7" w:rsidP="009B18D8">
            <w:pPr>
              <w:jc w:val="both"/>
              <w:rPr>
                <w:rFonts w:ascii="Arial" w:hAnsi="Arial" w:cs="Arial"/>
                <w:sz w:val="24"/>
                <w:szCs w:val="24"/>
              </w:rPr>
            </w:pPr>
            <w:r>
              <w:rPr>
                <w:rFonts w:ascii="Arial" w:hAnsi="Arial" w:cs="Arial"/>
                <w:sz w:val="24"/>
                <w:szCs w:val="24"/>
              </w:rPr>
              <w:lastRenderedPageBreak/>
              <w:t>Media/Correspondence Director</w:t>
            </w:r>
          </w:p>
        </w:tc>
      </w:tr>
      <w:tr w:rsidR="004719E7" w14:paraId="4AAAB738" w14:textId="77777777" w:rsidTr="004719E7">
        <w:tc>
          <w:tcPr>
            <w:tcW w:w="4149" w:type="dxa"/>
          </w:tcPr>
          <w:p w14:paraId="4AAAB735" w14:textId="77777777" w:rsidR="004719E7" w:rsidRDefault="004719E7" w:rsidP="009B18D8">
            <w:pPr>
              <w:jc w:val="both"/>
              <w:rPr>
                <w:rFonts w:ascii="Arial" w:hAnsi="Arial" w:cs="Arial"/>
                <w:sz w:val="24"/>
                <w:szCs w:val="24"/>
              </w:rPr>
            </w:pPr>
            <w:r>
              <w:rPr>
                <w:rFonts w:ascii="Arial" w:hAnsi="Arial" w:cs="Arial"/>
                <w:sz w:val="24"/>
                <w:szCs w:val="24"/>
              </w:rPr>
              <w:t>Name:</w:t>
            </w:r>
          </w:p>
        </w:tc>
        <w:tc>
          <w:tcPr>
            <w:tcW w:w="5206" w:type="dxa"/>
          </w:tcPr>
          <w:p w14:paraId="4AAAB736" w14:textId="77777777" w:rsidR="004719E7" w:rsidRDefault="004719E7" w:rsidP="009B18D8">
            <w:pPr>
              <w:jc w:val="both"/>
              <w:rPr>
                <w:rFonts w:ascii="Arial" w:hAnsi="Arial" w:cs="Arial"/>
                <w:sz w:val="24"/>
                <w:szCs w:val="24"/>
              </w:rPr>
            </w:pPr>
            <w:r>
              <w:rPr>
                <w:rFonts w:ascii="Arial" w:hAnsi="Arial" w:cs="Arial"/>
                <w:sz w:val="24"/>
                <w:szCs w:val="24"/>
              </w:rPr>
              <w:t xml:space="preserve">School: </w:t>
            </w:r>
          </w:p>
        </w:tc>
      </w:tr>
      <w:tr w:rsidR="001F482C" w14:paraId="4AAAB746" w14:textId="77777777" w:rsidTr="004719E7">
        <w:tc>
          <w:tcPr>
            <w:tcW w:w="9355" w:type="dxa"/>
            <w:gridSpan w:val="2"/>
          </w:tcPr>
          <w:p w14:paraId="4AAAB739" w14:textId="77777777" w:rsidR="001F482C" w:rsidRDefault="001F482C" w:rsidP="009B18D8">
            <w:pPr>
              <w:jc w:val="both"/>
              <w:rPr>
                <w:rFonts w:ascii="Arial" w:hAnsi="Arial" w:cs="Arial"/>
                <w:sz w:val="24"/>
                <w:szCs w:val="24"/>
              </w:rPr>
            </w:pPr>
            <w:r>
              <w:rPr>
                <w:rFonts w:ascii="Arial" w:hAnsi="Arial" w:cs="Arial"/>
                <w:sz w:val="24"/>
                <w:szCs w:val="24"/>
              </w:rPr>
              <w:t>Biographical Information:</w:t>
            </w:r>
          </w:p>
          <w:p w14:paraId="4AAAB73A" w14:textId="77777777" w:rsidR="001F482C" w:rsidRDefault="001F482C" w:rsidP="009B18D8">
            <w:pPr>
              <w:jc w:val="both"/>
              <w:rPr>
                <w:rFonts w:ascii="Arial" w:hAnsi="Arial" w:cs="Arial"/>
                <w:sz w:val="24"/>
                <w:szCs w:val="24"/>
              </w:rPr>
            </w:pPr>
          </w:p>
          <w:p w14:paraId="4AAAB73B" w14:textId="77777777" w:rsidR="001F482C" w:rsidRDefault="001F482C" w:rsidP="009B18D8">
            <w:pPr>
              <w:jc w:val="both"/>
              <w:rPr>
                <w:rFonts w:ascii="Arial" w:hAnsi="Arial" w:cs="Arial"/>
                <w:sz w:val="24"/>
                <w:szCs w:val="24"/>
              </w:rPr>
            </w:pPr>
          </w:p>
          <w:p w14:paraId="4AAAB73C" w14:textId="77777777" w:rsidR="001F482C" w:rsidRDefault="001F482C" w:rsidP="009B18D8">
            <w:pPr>
              <w:jc w:val="both"/>
              <w:rPr>
                <w:rFonts w:ascii="Arial" w:hAnsi="Arial" w:cs="Arial"/>
                <w:sz w:val="24"/>
                <w:szCs w:val="24"/>
              </w:rPr>
            </w:pPr>
          </w:p>
          <w:p w14:paraId="4AAAB73D" w14:textId="77777777" w:rsidR="001F482C" w:rsidRDefault="001F482C" w:rsidP="009B18D8">
            <w:pPr>
              <w:jc w:val="both"/>
              <w:rPr>
                <w:rFonts w:ascii="Arial" w:hAnsi="Arial" w:cs="Arial"/>
                <w:sz w:val="24"/>
                <w:szCs w:val="24"/>
              </w:rPr>
            </w:pPr>
            <w:r>
              <w:rPr>
                <w:rFonts w:ascii="Arial" w:hAnsi="Arial" w:cs="Arial"/>
                <w:sz w:val="24"/>
                <w:szCs w:val="24"/>
              </w:rPr>
              <w:t xml:space="preserve">TAVNE Involvement: </w:t>
            </w:r>
          </w:p>
          <w:p w14:paraId="4AAAB73E" w14:textId="77777777" w:rsidR="001F482C" w:rsidRDefault="001F482C" w:rsidP="009B18D8">
            <w:pPr>
              <w:jc w:val="both"/>
              <w:rPr>
                <w:rFonts w:ascii="Arial" w:hAnsi="Arial" w:cs="Arial"/>
                <w:sz w:val="24"/>
                <w:szCs w:val="24"/>
              </w:rPr>
            </w:pPr>
          </w:p>
          <w:p w14:paraId="4AAAB73F" w14:textId="77777777" w:rsidR="001F482C" w:rsidRDefault="001F482C" w:rsidP="009B18D8">
            <w:pPr>
              <w:jc w:val="both"/>
              <w:rPr>
                <w:rFonts w:ascii="Arial" w:hAnsi="Arial" w:cs="Arial"/>
                <w:sz w:val="24"/>
                <w:szCs w:val="24"/>
              </w:rPr>
            </w:pPr>
          </w:p>
          <w:p w14:paraId="4AAAB740" w14:textId="77777777" w:rsidR="001F482C" w:rsidRDefault="001F482C" w:rsidP="009B18D8">
            <w:pPr>
              <w:jc w:val="both"/>
              <w:rPr>
                <w:rFonts w:ascii="Arial" w:hAnsi="Arial" w:cs="Arial"/>
                <w:sz w:val="24"/>
                <w:szCs w:val="24"/>
              </w:rPr>
            </w:pPr>
          </w:p>
          <w:p w14:paraId="4AAAB741" w14:textId="77777777" w:rsidR="001F482C" w:rsidRDefault="001F482C" w:rsidP="009B18D8">
            <w:pPr>
              <w:jc w:val="both"/>
              <w:rPr>
                <w:rFonts w:ascii="Arial" w:hAnsi="Arial" w:cs="Arial"/>
                <w:sz w:val="24"/>
                <w:szCs w:val="24"/>
              </w:rPr>
            </w:pPr>
            <w:r>
              <w:rPr>
                <w:rFonts w:ascii="Arial" w:hAnsi="Arial" w:cs="Arial"/>
                <w:sz w:val="24"/>
                <w:szCs w:val="24"/>
              </w:rPr>
              <w:t>Qualifications:</w:t>
            </w:r>
          </w:p>
          <w:p w14:paraId="4AAAB742" w14:textId="77777777" w:rsidR="001F482C" w:rsidRDefault="001F482C" w:rsidP="009B18D8">
            <w:pPr>
              <w:jc w:val="both"/>
              <w:rPr>
                <w:rFonts w:ascii="Arial" w:hAnsi="Arial" w:cs="Arial"/>
                <w:sz w:val="24"/>
                <w:szCs w:val="24"/>
              </w:rPr>
            </w:pPr>
          </w:p>
          <w:p w14:paraId="4AAAB743" w14:textId="77777777" w:rsidR="001F482C" w:rsidRDefault="001F482C" w:rsidP="009B18D8">
            <w:pPr>
              <w:jc w:val="both"/>
              <w:rPr>
                <w:rFonts w:ascii="Arial" w:hAnsi="Arial" w:cs="Arial"/>
                <w:sz w:val="24"/>
                <w:szCs w:val="24"/>
              </w:rPr>
            </w:pPr>
          </w:p>
          <w:p w14:paraId="4AAAB744" w14:textId="77777777" w:rsidR="001F482C" w:rsidRDefault="001F482C" w:rsidP="009B18D8">
            <w:pPr>
              <w:jc w:val="both"/>
              <w:rPr>
                <w:rFonts w:ascii="Arial" w:hAnsi="Arial" w:cs="Arial"/>
                <w:sz w:val="24"/>
                <w:szCs w:val="24"/>
              </w:rPr>
            </w:pPr>
          </w:p>
          <w:p w14:paraId="4AAAB745" w14:textId="77777777" w:rsidR="001F482C" w:rsidRDefault="001F482C" w:rsidP="009B18D8">
            <w:pPr>
              <w:jc w:val="both"/>
              <w:rPr>
                <w:rFonts w:ascii="Arial" w:hAnsi="Arial" w:cs="Arial"/>
                <w:sz w:val="24"/>
                <w:szCs w:val="24"/>
              </w:rPr>
            </w:pPr>
          </w:p>
        </w:tc>
      </w:tr>
      <w:tr w:rsidR="003076C9" w14:paraId="6FFE26DD" w14:textId="77777777" w:rsidTr="004C6ED9">
        <w:tc>
          <w:tcPr>
            <w:tcW w:w="9355" w:type="dxa"/>
            <w:gridSpan w:val="2"/>
            <w:shd w:val="clear" w:color="auto" w:fill="ACB9CA" w:themeFill="text2" w:themeFillTint="66"/>
          </w:tcPr>
          <w:p w14:paraId="62444454" w14:textId="3FEF9BFD" w:rsidR="003076C9" w:rsidRPr="004719E7" w:rsidRDefault="003076C9" w:rsidP="003076C9">
            <w:pPr>
              <w:rPr>
                <w:rFonts w:ascii="Arial" w:hAnsi="Arial" w:cs="Arial"/>
                <w:i/>
                <w:iCs/>
                <w:sz w:val="24"/>
                <w:szCs w:val="24"/>
              </w:rPr>
            </w:pPr>
            <w:r>
              <w:rPr>
                <w:rFonts w:ascii="Arial" w:hAnsi="Arial" w:cs="Arial"/>
                <w:i/>
                <w:iCs/>
                <w:sz w:val="24"/>
                <w:szCs w:val="24"/>
              </w:rPr>
              <w:t>Thank you for your interest in TAVNE and for applying for the Media/Correspondence Director position.</w:t>
            </w:r>
          </w:p>
        </w:tc>
      </w:tr>
    </w:tbl>
    <w:p w14:paraId="4AAAB747" w14:textId="77777777" w:rsidR="001F482C" w:rsidRDefault="001F482C" w:rsidP="001F482C"/>
    <w:p w14:paraId="3822623D" w14:textId="77777777" w:rsidR="003076C9" w:rsidRDefault="003076C9" w:rsidP="003076C9">
      <w:pPr>
        <w:pStyle w:val="NoSpacing"/>
        <w:rPr>
          <w:rFonts w:ascii="Arial" w:hAnsi="Arial" w:cs="Arial"/>
          <w:sz w:val="24"/>
          <w:szCs w:val="24"/>
        </w:rPr>
      </w:pPr>
      <w:r>
        <w:rPr>
          <w:rFonts w:ascii="Arial" w:hAnsi="Arial" w:cs="Arial"/>
          <w:sz w:val="24"/>
          <w:szCs w:val="24"/>
        </w:rPr>
        <w:t>The nominee information form should be completed and sent to:</w:t>
      </w:r>
    </w:p>
    <w:p w14:paraId="1A1F8A84" w14:textId="77777777" w:rsidR="003076C9" w:rsidRDefault="003076C9" w:rsidP="003076C9">
      <w:pPr>
        <w:pStyle w:val="NoSpacing"/>
        <w:rPr>
          <w:rFonts w:ascii="Arial" w:hAnsi="Arial" w:cs="Arial"/>
          <w:sz w:val="24"/>
          <w:szCs w:val="24"/>
        </w:rPr>
      </w:pPr>
      <w:r>
        <w:rPr>
          <w:rFonts w:ascii="Arial" w:hAnsi="Arial" w:cs="Arial"/>
          <w:sz w:val="24"/>
          <w:szCs w:val="24"/>
        </w:rPr>
        <w:t>Idotha Battle</w:t>
      </w:r>
    </w:p>
    <w:p w14:paraId="4711A0F3" w14:textId="77777777" w:rsidR="003076C9" w:rsidRDefault="003076C9" w:rsidP="003076C9">
      <w:pPr>
        <w:pStyle w:val="NoSpacing"/>
        <w:rPr>
          <w:rFonts w:ascii="Arial" w:hAnsi="Arial" w:cs="Arial"/>
          <w:sz w:val="24"/>
          <w:szCs w:val="24"/>
        </w:rPr>
      </w:pPr>
      <w:r>
        <w:rPr>
          <w:rFonts w:ascii="Arial" w:hAnsi="Arial" w:cs="Arial"/>
          <w:sz w:val="24"/>
          <w:szCs w:val="24"/>
        </w:rPr>
        <w:t>Nominating Committee Chair</w:t>
      </w:r>
    </w:p>
    <w:p w14:paraId="0A58708F" w14:textId="77777777" w:rsidR="003076C9" w:rsidRPr="00CC4AB5" w:rsidRDefault="003076C9" w:rsidP="003076C9">
      <w:pPr>
        <w:pStyle w:val="NoSpacing"/>
        <w:rPr>
          <w:rFonts w:ascii="Arial" w:hAnsi="Arial" w:cs="Arial"/>
          <w:sz w:val="24"/>
          <w:szCs w:val="24"/>
        </w:rPr>
      </w:pPr>
      <w:hyperlink r:id="rId8" w:history="1">
        <w:r w:rsidRPr="0032666D">
          <w:rPr>
            <w:rStyle w:val="Hyperlink"/>
            <w:rFonts w:ascii="Arial" w:hAnsi="Arial" w:cs="Arial"/>
            <w:sz w:val="24"/>
            <w:szCs w:val="24"/>
          </w:rPr>
          <w:t>idothabattle@yahoo.com</w:t>
        </w:r>
      </w:hyperlink>
      <w:r>
        <w:rPr>
          <w:rFonts w:ascii="Arial" w:hAnsi="Arial" w:cs="Arial"/>
          <w:sz w:val="24"/>
          <w:szCs w:val="24"/>
        </w:rPr>
        <w:t xml:space="preserve">  by September 30, 2025.</w:t>
      </w:r>
    </w:p>
    <w:p w14:paraId="4AAAB748" w14:textId="77777777" w:rsidR="001F482C" w:rsidRDefault="001F482C"/>
    <w:sectPr w:rsidR="001F4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53B90"/>
    <w:multiLevelType w:val="hybridMultilevel"/>
    <w:tmpl w:val="3522B4C4"/>
    <w:lvl w:ilvl="0" w:tplc="91D41EEA">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5D32C150">
      <w:start w:val="1"/>
      <w:numFmt w:val="decimal"/>
      <w:lvlText w:val="%3."/>
      <w:lvlJc w:val="left"/>
      <w:pPr>
        <w:tabs>
          <w:tab w:val="num" w:pos="2340"/>
        </w:tabs>
        <w:ind w:left="2340" w:hanging="360"/>
      </w:pPr>
      <w:rPr>
        <w:rFonts w:hint="default"/>
        <w:color w:val="auto"/>
      </w:rPr>
    </w:lvl>
    <w:lvl w:ilvl="3" w:tplc="A70E73FE">
      <w:start w:val="1"/>
      <w:numFmt w:val="decimal"/>
      <w:lvlText w:val="%4."/>
      <w:lvlJc w:val="left"/>
      <w:pPr>
        <w:tabs>
          <w:tab w:val="num" w:pos="2880"/>
        </w:tabs>
        <w:ind w:left="2880" w:hanging="360"/>
      </w:pPr>
      <w:rPr>
        <w:rFonts w:ascii="Times New Roman" w:eastAsia="Times New Roman" w:hAnsi="Times New Roman" w:cs="Times New Roman"/>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20358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82C"/>
    <w:rsid w:val="00010B2D"/>
    <w:rsid w:val="001F482C"/>
    <w:rsid w:val="002005F8"/>
    <w:rsid w:val="003076C9"/>
    <w:rsid w:val="003120FD"/>
    <w:rsid w:val="0044023D"/>
    <w:rsid w:val="004719E7"/>
    <w:rsid w:val="005D0E28"/>
    <w:rsid w:val="00632D7F"/>
    <w:rsid w:val="00893582"/>
    <w:rsid w:val="00CC04FF"/>
    <w:rsid w:val="00D97C2E"/>
    <w:rsid w:val="00DB7192"/>
    <w:rsid w:val="00FB2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AAB6F8"/>
  <w15:chartTrackingRefBased/>
  <w15:docId w15:val="{FD8AF637-201C-460B-B3EC-1B1E4F08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82C"/>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482C"/>
    <w:pPr>
      <w:spacing w:after="0" w:line="240" w:lineRule="auto"/>
    </w:pPr>
  </w:style>
  <w:style w:type="character" w:styleId="Hyperlink">
    <w:name w:val="Hyperlink"/>
    <w:basedOn w:val="DefaultParagraphFont"/>
    <w:uiPriority w:val="99"/>
    <w:unhideWhenUsed/>
    <w:rsid w:val="001F482C"/>
    <w:rPr>
      <w:color w:val="0563C1" w:themeColor="hyperlink"/>
      <w:u w:val="single"/>
    </w:rPr>
  </w:style>
  <w:style w:type="table" w:styleId="TableGrid">
    <w:name w:val="Table Grid"/>
    <w:basedOn w:val="TableNormal"/>
    <w:uiPriority w:val="59"/>
    <w:rsid w:val="001F4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7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4412">
      <w:bodyDiv w:val="1"/>
      <w:marLeft w:val="0"/>
      <w:marRight w:val="0"/>
      <w:marTop w:val="0"/>
      <w:marBottom w:val="0"/>
      <w:divBdr>
        <w:top w:val="none" w:sz="0" w:space="0" w:color="auto"/>
        <w:left w:val="none" w:sz="0" w:space="0" w:color="auto"/>
        <w:bottom w:val="none" w:sz="0" w:space="0" w:color="auto"/>
        <w:right w:val="none" w:sz="0" w:space="0" w:color="auto"/>
      </w:divBdr>
    </w:div>
    <w:div w:id="147995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othabattle@yahoo.com" TargetMode="External"/><Relationship Id="rId3" Type="http://schemas.openxmlformats.org/officeDocument/2006/relationships/settings" Target="settings.xml"/><Relationship Id="rId7" Type="http://schemas.openxmlformats.org/officeDocument/2006/relationships/hyperlink" Target="mailto:idothabattle@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dothabattle@yahoo.com" TargetMode="External"/><Relationship Id="rId5" Type="http://schemas.openxmlformats.org/officeDocument/2006/relationships/hyperlink" Target="mailto:idothabattle@yahoo.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fa5be20-dc39-4186-a780-7e1bcec99d18}" enabled="1" method="Standard" siteId="{c5063431-d7f2-48db-ac62-eaeaa2e0bffc}"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4</Pages>
  <Words>457</Words>
  <Characters>2868</Characters>
  <Application>Microsoft Office Word</Application>
  <DocSecurity>0</DocSecurity>
  <Lines>110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Ernst</dc:creator>
  <cp:keywords/>
  <dc:description/>
  <cp:lastModifiedBy>Kevin Southerland</cp:lastModifiedBy>
  <cp:revision>2</cp:revision>
  <dcterms:created xsi:type="dcterms:W3CDTF">2025-03-18T18:41:00Z</dcterms:created>
  <dcterms:modified xsi:type="dcterms:W3CDTF">2025-03-18T18:41:00Z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781e227bc7141b8d032547f035b7da9363eb4820d1b4ad93f9c1a40c269957d5</vt:lpwstr>
  </property>
</Properties>
</file>